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Bodensteiner Lisa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1109 MCKAY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SYNAPTICS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SYNA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1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See Remarks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JOSE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95131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05/19/2026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612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114.83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63,106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shares were sold pursuant to 10b5-1 Trading Plan dated September 9, 2025.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is Senior Vice President, Chief Legal Officer and Corporate Secretary.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Pamela Fields, as attorney- 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05/20/2026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227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27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28702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0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213272" TargetMode="External"/><Relationship Id="rId14" Type="http://schemas.openxmlformats.org/officeDocument/2006/relationships/hyperlink" Target="http://www.sec.gov/cgi-bin/browse-edgar?action=getcompany&amp;CIK=000081772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2026-05-20T12:37:24Z</dcterms:created>
  <dcterms:modified xsi:type="dcterms:W3CDTF">2026-05-20T12:37:24Z</dcterms:modified>
</cp:coreProperties>
</file>