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VIKRAM GUPTA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360</w:t>
            </w:r>
          </w:p>
        </w:tc>
        <w:tc>
          <w:tcPr>
            <w:tcW w:w="1381" w:type="dxa"/>
            <w:tcBorders/>
            <w:vAlign w:val="center"/>
          </w:tcPr>
          <w:p>
            <w:pPr>
              <w:pStyle w:val="TableContents"/>
              <w:bidi w:val="0"/>
              <w:spacing w:before="0" w:after="283"/>
              <w:jc w:val="left"/>
              <w:rPr/>
            </w:pPr>
            <w:r>
              <w:rPr/>
              <w:t>41056.20</w:t>
            </w:r>
          </w:p>
        </w:tc>
        <w:tc>
          <w:tcPr>
            <w:tcW w:w="1556" w:type="dxa"/>
            <w:tcBorders/>
            <w:vAlign w:val="center"/>
          </w:tcPr>
          <w:p>
            <w:pPr>
              <w:pStyle w:val="TableContents"/>
              <w:bidi w:val="0"/>
              <w:spacing w:before="0" w:after="283"/>
              <w:jc w:val="left"/>
              <w:rPr/>
            </w:pPr>
            <w:r>
              <w:rPr/>
              <w:t>38637685</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6"/>
        <w:gridCol w:w="2954"/>
        <w:gridCol w:w="947"/>
        <w:gridCol w:w="1565"/>
        <w:gridCol w:w="1763"/>
      </w:tblGrid>
      <w:tr>
        <w:trPr/>
        <w:tc>
          <w:tcPr>
            <w:tcW w:w="2976"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692</w:t>
            </w:r>
          </w:p>
        </w:tc>
        <w:tc>
          <w:tcPr>
            <w:tcW w:w="1763" w:type="dxa"/>
            <w:tcBorders/>
            <w:vAlign w:val="center"/>
          </w:tcPr>
          <w:p>
            <w:pPr>
              <w:pStyle w:val="TableContents"/>
              <w:bidi w:val="0"/>
              <w:spacing w:before="0" w:after="283"/>
              <w:jc w:val="left"/>
              <w:rPr/>
            </w:pPr>
            <w:r>
              <w:rPr/>
              <w:t>102070.00</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05/19/2026</w:t>
            </w:r>
          </w:p>
        </w:tc>
        <w:tc>
          <w:tcPr>
            <w:tcW w:w="1565" w:type="dxa"/>
            <w:tcBorders/>
            <w:vAlign w:val="center"/>
          </w:tcPr>
          <w:p>
            <w:pPr>
              <w:pStyle w:val="TableContents"/>
              <w:bidi w:val="0"/>
              <w:spacing w:before="0" w:after="283"/>
              <w:jc w:val="left"/>
              <w:rPr/>
            </w:pPr>
            <w:r>
              <w:rPr/>
              <w:t>692</w:t>
            </w:r>
          </w:p>
        </w:tc>
        <w:tc>
          <w:tcPr>
            <w:tcW w:w="1763" w:type="dxa"/>
            <w:tcBorders/>
            <w:vAlign w:val="center"/>
          </w:tcPr>
          <w:p>
            <w:pPr>
              <w:pStyle w:val="TableContents"/>
              <w:bidi w:val="0"/>
              <w:spacing w:before="0" w:after="283"/>
              <w:jc w:val="left"/>
              <w:rPr/>
            </w:pPr>
            <w:r>
              <w:rPr/>
              <w:t>79462.36</w:t>
            </w:r>
          </w:p>
        </w:tc>
      </w:tr>
      <w:tr>
        <w:trPr/>
        <w:tc>
          <w:tcPr>
            <w:tcW w:w="2976" w:type="dxa"/>
            <w:tcBorders/>
            <w:vAlign w:val="center"/>
          </w:tcPr>
          <w:p>
            <w:pPr>
              <w:pStyle w:val="TableContents"/>
              <w:bidi w:val="0"/>
              <w:spacing w:before="0" w:after="283"/>
              <w:jc w:val="left"/>
              <w:rPr/>
            </w:pPr>
            <w:r>
              <w:rPr/>
              <w:t>10b5-1 Sales for VIKRAM GUPTA</w:t>
              <w:br/>
              <w:t>1109 McKay Drive</w:t>
              <w:br/>
              <w:t>San Jose   CA   95131</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04/27/2026</w:t>
            </w:r>
          </w:p>
        </w:tc>
        <w:tc>
          <w:tcPr>
            <w:tcW w:w="1565" w:type="dxa"/>
            <w:tcBorders/>
            <w:vAlign w:val="center"/>
          </w:tcPr>
          <w:p>
            <w:pPr>
              <w:pStyle w:val="TableContents"/>
              <w:bidi w:val="0"/>
              <w:spacing w:before="0" w:after="283"/>
              <w:jc w:val="left"/>
              <w:rPr/>
            </w:pPr>
            <w:r>
              <w:rPr/>
              <w:t>1548</w:t>
            </w:r>
          </w:p>
        </w:tc>
        <w:tc>
          <w:tcPr>
            <w:tcW w:w="1763" w:type="dxa"/>
            <w:tcBorders/>
            <w:vAlign w:val="center"/>
          </w:tcPr>
          <w:p>
            <w:pPr>
              <w:pStyle w:val="TableContents"/>
              <w:bidi w:val="0"/>
              <w:spacing w:before="0" w:after="283"/>
              <w:jc w:val="left"/>
              <w:rPr/>
            </w:pPr>
            <w:r>
              <w:rPr/>
              <w:t>143809.20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72"/>
        <w:gridCol w:w="2333"/>
      </w:tblGrid>
      <w:tr>
        <w:trPr/>
        <w:tc>
          <w:tcPr>
            <w:tcW w:w="7872" w:type="dxa"/>
            <w:tcBorders/>
            <w:vAlign w:val="center"/>
          </w:tcPr>
          <w:p>
            <w:pPr>
              <w:pStyle w:val="TableContents"/>
              <w:bidi w:val="0"/>
              <w:spacing w:before="0" w:after="283"/>
              <w:jc w:val="left"/>
              <w:rPr/>
            </w:pPr>
            <w:r>
              <w:rPr/>
              <w:t>Remarks</w:t>
            </w:r>
          </w:p>
        </w:tc>
        <w:tc>
          <w:tcPr>
            <w:tcW w:w="2333" w:type="dxa"/>
            <w:tcBorders/>
            <w:vAlign w:val="center"/>
          </w:tcPr>
          <w:p>
            <w:pPr>
              <w:pStyle w:val="TableContents"/>
              <w:bidi w:val="0"/>
              <w:spacing w:before="0" w:after="283"/>
              <w:jc w:val="left"/>
              <w:rPr>
                <w:sz w:val="4"/>
                <w:szCs w:val="4"/>
              </w:rPr>
            </w:pPr>
            <w:r>
              <w:rPr>
                <w:sz w:val="4"/>
                <w:szCs w:val="4"/>
              </w:rPr>
            </w:r>
          </w:p>
        </w:tc>
      </w:tr>
      <w:tr>
        <w:trPr/>
        <w:tc>
          <w:tcPr>
            <w:tcW w:w="7872" w:type="dxa"/>
            <w:tcBorders/>
            <w:vAlign w:val="center"/>
          </w:tcPr>
          <w:p>
            <w:pPr>
              <w:pStyle w:val="TableContents"/>
              <w:bidi w:val="0"/>
              <w:spacing w:before="0" w:after="283"/>
              <w:jc w:val="left"/>
              <w:rPr/>
            </w:pPr>
            <w:r>
              <w:rPr/>
              <w:t>Date of Notice</w:t>
            </w:r>
          </w:p>
        </w:tc>
        <w:tc>
          <w:tcPr>
            <w:tcW w:w="2333" w:type="dxa"/>
            <w:tcBorders/>
            <w:vAlign w:val="center"/>
          </w:tcPr>
          <w:p>
            <w:pPr>
              <w:pStyle w:val="TableContents"/>
              <w:bidi w:val="0"/>
              <w:spacing w:before="0" w:after="0"/>
              <w:jc w:val="left"/>
              <w:rPr/>
            </w:pPr>
            <w:r>
              <w:rPr/>
              <w:t>07/20/2026</w:t>
            </w:r>
          </w:p>
        </w:tc>
      </w:tr>
      <w:tr>
        <w:trPr/>
        <w:tc>
          <w:tcPr>
            <w:tcW w:w="7872" w:type="dxa"/>
            <w:tcBorders/>
            <w:vAlign w:val="center"/>
          </w:tcPr>
          <w:p>
            <w:pPr>
              <w:pStyle w:val="TableContents"/>
              <w:bidi w:val="0"/>
              <w:spacing w:before="0" w:after="283"/>
              <w:jc w:val="left"/>
              <w:rPr/>
            </w:pPr>
            <w:r>
              <w:rPr/>
              <w:t>Date of Plan Adoption or Giving of Instruction, If Relying on Rule 10b5-1</w:t>
            </w:r>
          </w:p>
        </w:tc>
        <w:tc>
          <w:tcPr>
            <w:tcW w:w="2333"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72" w:type="dxa"/>
            <w:tcBorders/>
            <w:vAlign w:val="center"/>
          </w:tcPr>
          <w:p>
            <w:pPr>
              <w:pStyle w:val="TableContents"/>
              <w:bidi w:val="0"/>
              <w:spacing w:before="0" w:after="283"/>
              <w:jc w:val="left"/>
              <w:rPr/>
            </w:pPr>
            <w:r>
              <w:rPr/>
              <w:t>Signature</w:t>
            </w:r>
          </w:p>
        </w:tc>
        <w:tc>
          <w:tcPr>
            <w:tcW w:w="2333" w:type="dxa"/>
            <w:tcBorders/>
            <w:vAlign w:val="center"/>
          </w:tcPr>
          <w:p>
            <w:pPr>
              <w:pStyle w:val="TableContents"/>
              <w:bidi w:val="0"/>
              <w:spacing w:before="0" w:after="0"/>
              <w:jc w:val="left"/>
              <w:rPr/>
            </w:pPr>
            <w:r>
              <w:rPr/>
              <w:t>/s/ Vikram Gupta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3279</Characters>
  <CharactersWithSpaces>3869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